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2A72" w14:textId="44DB0B3C" w:rsidR="009B5A0A" w:rsidRPr="00672148" w:rsidRDefault="009B5A0A" w:rsidP="00E50598">
      <w:pPr>
        <w:jc w:val="center"/>
        <w:rPr>
          <w:b/>
          <w:bCs/>
          <w:sz w:val="32"/>
          <w:szCs w:val="32"/>
          <w:lang w:val="it-IT"/>
        </w:rPr>
      </w:pPr>
      <w:r w:rsidRPr="00672148">
        <w:rPr>
          <w:b/>
          <w:bCs/>
          <w:sz w:val="32"/>
          <w:szCs w:val="32"/>
          <w:lang w:val="it-IT"/>
        </w:rPr>
        <w:t>Disposizioni operative</w:t>
      </w:r>
    </w:p>
    <w:p w14:paraId="22428DBA" w14:textId="7B5B76DD" w:rsidR="009B5A0A" w:rsidRPr="00672148" w:rsidRDefault="009B5A0A" w:rsidP="009B5A0A">
      <w:pPr>
        <w:jc w:val="center"/>
        <w:rPr>
          <w:b/>
          <w:bCs/>
          <w:sz w:val="32"/>
          <w:szCs w:val="32"/>
          <w:lang w:val="it-IT"/>
        </w:rPr>
      </w:pPr>
      <w:r w:rsidRPr="00672148">
        <w:rPr>
          <w:b/>
          <w:bCs/>
          <w:sz w:val="32"/>
          <w:szCs w:val="32"/>
          <w:lang w:val="it-IT"/>
        </w:rPr>
        <w:t>Per lo svolgimento dell’Assemblea Congressuale del 16 ottobre 2024</w:t>
      </w:r>
    </w:p>
    <w:p w14:paraId="3C22D1AD" w14:textId="77777777" w:rsidR="009B5A0A" w:rsidRDefault="009B5A0A" w:rsidP="009B5A0A">
      <w:pPr>
        <w:jc w:val="center"/>
        <w:rPr>
          <w:b/>
          <w:bCs/>
          <w:sz w:val="24"/>
          <w:szCs w:val="24"/>
          <w:lang w:val="it-IT"/>
        </w:rPr>
      </w:pPr>
    </w:p>
    <w:p w14:paraId="4CD83B4E" w14:textId="40F0B2D3" w:rsidR="00E05B08" w:rsidRPr="00672148" w:rsidRDefault="009B5A0A" w:rsidP="009B5A0A">
      <w:pPr>
        <w:jc w:val="both"/>
        <w:rPr>
          <w:sz w:val="28"/>
          <w:szCs w:val="28"/>
          <w:lang w:val="it-IT"/>
        </w:rPr>
      </w:pPr>
      <w:r w:rsidRPr="00672148">
        <w:rPr>
          <w:sz w:val="28"/>
          <w:szCs w:val="28"/>
          <w:lang w:val="it-IT"/>
        </w:rPr>
        <w:t xml:space="preserve">Per lo svolgimento dell’assemblea congressuale regionale e precongressuale nazionale del 16 ottobre 2024 si fa riferimento alle disposizioni dello Statuto di Anci Lazio – articoli da 8 a 11 (consultabile sul sito di Anci Lazio) -, nonché, alle disposizioni contenute nel Regolamento precongressuale e congressuale nazionale, adottato dal Consiglio nazionale il 18 giugno 2024, </w:t>
      </w:r>
      <w:r w:rsidR="00672148">
        <w:rPr>
          <w:sz w:val="28"/>
          <w:szCs w:val="28"/>
          <w:lang w:val="it-IT"/>
        </w:rPr>
        <w:t>pubblicato nell’apposita sezione del sito di Anci Lazio –</w:t>
      </w:r>
      <w:r w:rsidR="00E05B08">
        <w:rPr>
          <w:sz w:val="28"/>
          <w:szCs w:val="28"/>
          <w:lang w:val="it-IT"/>
        </w:rPr>
        <w:t xml:space="preserve"> </w:t>
      </w:r>
      <w:hyperlink r:id="rId5" w:history="1">
        <w:r w:rsidR="00E05B08" w:rsidRPr="00C87D62">
          <w:rPr>
            <w:rStyle w:val="Collegamentoipertestuale"/>
            <w:sz w:val="28"/>
            <w:szCs w:val="28"/>
            <w:lang w:val="it-IT"/>
          </w:rPr>
          <w:t>https://www.ancilazio.it/congresso-anci-lazio/</w:t>
        </w:r>
      </w:hyperlink>
      <w:r w:rsidR="00E05B08">
        <w:rPr>
          <w:sz w:val="28"/>
          <w:szCs w:val="28"/>
          <w:lang w:val="it-IT"/>
        </w:rPr>
        <w:t xml:space="preserve"> -.</w:t>
      </w:r>
    </w:p>
    <w:p w14:paraId="786A646D" w14:textId="08991DA3" w:rsidR="009B5A0A" w:rsidRPr="00672148" w:rsidRDefault="009B5A0A" w:rsidP="009B5A0A">
      <w:pPr>
        <w:jc w:val="both"/>
        <w:rPr>
          <w:sz w:val="28"/>
          <w:szCs w:val="28"/>
          <w:lang w:val="it-IT"/>
        </w:rPr>
      </w:pPr>
      <w:r w:rsidRPr="00672148">
        <w:rPr>
          <w:sz w:val="28"/>
          <w:szCs w:val="28"/>
          <w:lang w:val="it-IT"/>
        </w:rPr>
        <w:t xml:space="preserve">Per un ordinato andamento dei lavori assembleari si rammentano </w:t>
      </w:r>
      <w:r w:rsidR="00672148">
        <w:rPr>
          <w:sz w:val="28"/>
          <w:szCs w:val="28"/>
          <w:lang w:val="it-IT"/>
        </w:rPr>
        <w:t>le</w:t>
      </w:r>
      <w:r w:rsidRPr="00672148">
        <w:rPr>
          <w:sz w:val="28"/>
          <w:szCs w:val="28"/>
          <w:lang w:val="it-IT"/>
        </w:rPr>
        <w:t xml:space="preserve"> seguenti </w:t>
      </w:r>
      <w:r w:rsidR="00672148">
        <w:rPr>
          <w:sz w:val="28"/>
          <w:szCs w:val="28"/>
          <w:lang w:val="it-IT"/>
        </w:rPr>
        <w:t>specifiche disposizioni</w:t>
      </w:r>
      <w:r w:rsidRPr="00672148">
        <w:rPr>
          <w:sz w:val="28"/>
          <w:szCs w:val="28"/>
          <w:lang w:val="it-IT"/>
        </w:rPr>
        <w:t>:</w:t>
      </w:r>
    </w:p>
    <w:p w14:paraId="658F394B" w14:textId="77777777" w:rsidR="00672148" w:rsidRDefault="009B5A0A" w:rsidP="009B5A0A">
      <w:pPr>
        <w:pStyle w:val="Paragrafoelenco"/>
        <w:numPr>
          <w:ilvl w:val="0"/>
          <w:numId w:val="1"/>
        </w:numPr>
        <w:jc w:val="both"/>
        <w:rPr>
          <w:sz w:val="28"/>
          <w:szCs w:val="28"/>
          <w:lang w:val="it-IT"/>
        </w:rPr>
      </w:pPr>
      <w:r w:rsidRPr="00672148">
        <w:rPr>
          <w:sz w:val="28"/>
          <w:szCs w:val="28"/>
          <w:u w:val="single"/>
          <w:lang w:val="it-IT"/>
        </w:rPr>
        <w:t>Corpo elettorale (elettorato attivo e passivo)</w:t>
      </w:r>
      <w:r w:rsidRPr="00672148">
        <w:rPr>
          <w:sz w:val="28"/>
          <w:szCs w:val="28"/>
          <w:lang w:val="it-IT"/>
        </w:rPr>
        <w:t xml:space="preserve">. </w:t>
      </w:r>
    </w:p>
    <w:p w14:paraId="49D2FBA0" w14:textId="75129947" w:rsidR="009B5A0A" w:rsidRPr="00672148" w:rsidRDefault="009B5A0A" w:rsidP="00672148">
      <w:pPr>
        <w:pStyle w:val="Paragrafoelenco"/>
        <w:jc w:val="both"/>
        <w:rPr>
          <w:sz w:val="28"/>
          <w:szCs w:val="28"/>
          <w:lang w:val="it-IT"/>
        </w:rPr>
      </w:pPr>
      <w:r w:rsidRPr="00672148">
        <w:rPr>
          <w:sz w:val="28"/>
          <w:szCs w:val="28"/>
          <w:lang w:val="it-IT"/>
        </w:rPr>
        <w:t>Hanno diritto di voto e possono essere candidati ed eletti alle varie cariche solo ed esclusivamente gli Amministratori di comuni in regola con il pagamento delle quote sociali fino alla data del 31 dicembre 2023.</w:t>
      </w:r>
    </w:p>
    <w:p w14:paraId="0ABA1787" w14:textId="77777777" w:rsidR="00672148" w:rsidRDefault="009B5A0A" w:rsidP="009B5A0A">
      <w:pPr>
        <w:pStyle w:val="Paragrafoelenco"/>
        <w:numPr>
          <w:ilvl w:val="0"/>
          <w:numId w:val="1"/>
        </w:numPr>
        <w:jc w:val="both"/>
        <w:rPr>
          <w:sz w:val="28"/>
          <w:szCs w:val="28"/>
          <w:lang w:val="it-IT"/>
        </w:rPr>
      </w:pPr>
      <w:r w:rsidRPr="00672148">
        <w:rPr>
          <w:sz w:val="28"/>
          <w:szCs w:val="28"/>
          <w:u w:val="single"/>
          <w:lang w:val="it-IT"/>
        </w:rPr>
        <w:t>Deleghe</w:t>
      </w:r>
      <w:r w:rsidRPr="00672148">
        <w:rPr>
          <w:sz w:val="28"/>
          <w:szCs w:val="28"/>
          <w:lang w:val="it-IT"/>
        </w:rPr>
        <w:t xml:space="preserve">. </w:t>
      </w:r>
    </w:p>
    <w:p w14:paraId="3192F2B2" w14:textId="4295DFDE" w:rsidR="005B0D92" w:rsidRPr="00672148" w:rsidRDefault="009B5A0A" w:rsidP="00672148">
      <w:pPr>
        <w:pStyle w:val="Paragrafoelenco"/>
        <w:jc w:val="both"/>
        <w:rPr>
          <w:sz w:val="28"/>
          <w:szCs w:val="28"/>
          <w:lang w:val="it-IT"/>
        </w:rPr>
      </w:pPr>
      <w:r w:rsidRPr="00672148">
        <w:rPr>
          <w:sz w:val="28"/>
          <w:szCs w:val="28"/>
          <w:lang w:val="it-IT"/>
        </w:rPr>
        <w:t>I Sindaci impossibilitati a partecipare all’assemblea possono delegare</w:t>
      </w:r>
      <w:r w:rsidR="005B0D92" w:rsidRPr="00672148">
        <w:rPr>
          <w:sz w:val="28"/>
          <w:szCs w:val="28"/>
          <w:lang w:val="it-IT"/>
        </w:rPr>
        <w:t xml:space="preserve"> alternativamente:</w:t>
      </w:r>
    </w:p>
    <w:p w14:paraId="51DD76A2" w14:textId="03F6BEF4" w:rsidR="009B5A0A" w:rsidRPr="00672148" w:rsidRDefault="005B0D92" w:rsidP="005B0D92">
      <w:pPr>
        <w:pStyle w:val="Paragrafoelenco"/>
        <w:numPr>
          <w:ilvl w:val="0"/>
          <w:numId w:val="2"/>
        </w:numPr>
        <w:jc w:val="both"/>
        <w:rPr>
          <w:sz w:val="28"/>
          <w:szCs w:val="28"/>
          <w:lang w:val="it-IT"/>
        </w:rPr>
      </w:pPr>
      <w:r w:rsidRPr="00672148">
        <w:rPr>
          <w:sz w:val="28"/>
          <w:szCs w:val="28"/>
          <w:lang w:val="it-IT"/>
        </w:rPr>
        <w:t>Un proprio Assessore o Consigliere comunale;</w:t>
      </w:r>
    </w:p>
    <w:p w14:paraId="547D992A" w14:textId="5B901A88" w:rsidR="005B0D92" w:rsidRPr="00672148" w:rsidRDefault="005B0D92" w:rsidP="005B0D92">
      <w:pPr>
        <w:pStyle w:val="Paragrafoelenco"/>
        <w:numPr>
          <w:ilvl w:val="0"/>
          <w:numId w:val="2"/>
        </w:numPr>
        <w:jc w:val="both"/>
        <w:rPr>
          <w:sz w:val="28"/>
          <w:szCs w:val="28"/>
          <w:lang w:val="it-IT"/>
        </w:rPr>
      </w:pPr>
      <w:r w:rsidRPr="00672148">
        <w:rPr>
          <w:sz w:val="28"/>
          <w:szCs w:val="28"/>
          <w:lang w:val="it-IT"/>
        </w:rPr>
        <w:t>Il Sindaco di un altro comune.</w:t>
      </w:r>
    </w:p>
    <w:p w14:paraId="14CABE55" w14:textId="1F58EDDC" w:rsidR="005B0D92" w:rsidRPr="00672148" w:rsidRDefault="005B0D92" w:rsidP="005B0D92">
      <w:pPr>
        <w:ind w:left="720"/>
        <w:jc w:val="both"/>
        <w:rPr>
          <w:sz w:val="28"/>
          <w:szCs w:val="28"/>
          <w:lang w:val="it-IT"/>
        </w:rPr>
      </w:pPr>
      <w:r w:rsidRPr="00672148">
        <w:rPr>
          <w:sz w:val="28"/>
          <w:szCs w:val="28"/>
          <w:lang w:val="it-IT"/>
        </w:rPr>
        <w:t xml:space="preserve">Il modello di delega è </w:t>
      </w:r>
      <w:r w:rsidR="00672148">
        <w:rPr>
          <w:sz w:val="28"/>
          <w:szCs w:val="28"/>
          <w:lang w:val="it-IT"/>
        </w:rPr>
        <w:t xml:space="preserve">riportato nell’apposita sezione del sito Anci Lazio - </w:t>
      </w:r>
      <w:hyperlink r:id="rId6" w:history="1">
        <w:r w:rsidR="00E05B08" w:rsidRPr="00C87D62">
          <w:rPr>
            <w:rStyle w:val="Collegamentoipertestuale"/>
            <w:sz w:val="28"/>
            <w:szCs w:val="28"/>
            <w:lang w:val="it-IT"/>
          </w:rPr>
          <w:t>https://www.ancilazio.it/congresso-anci-lazio/</w:t>
        </w:r>
      </w:hyperlink>
      <w:r w:rsidR="00E05B08">
        <w:rPr>
          <w:sz w:val="28"/>
          <w:szCs w:val="28"/>
          <w:lang w:val="it-IT"/>
        </w:rPr>
        <w:t xml:space="preserve"> - da cui può essere</w:t>
      </w:r>
      <w:r w:rsidR="00672148">
        <w:rPr>
          <w:sz w:val="28"/>
          <w:szCs w:val="28"/>
          <w:lang w:val="it-IT"/>
        </w:rPr>
        <w:t xml:space="preserve"> scaricato</w:t>
      </w:r>
      <w:r w:rsidRPr="00672148">
        <w:rPr>
          <w:sz w:val="28"/>
          <w:szCs w:val="28"/>
          <w:lang w:val="it-IT"/>
        </w:rPr>
        <w:t xml:space="preserve">: </w:t>
      </w:r>
      <w:r w:rsidR="00E05B08">
        <w:rPr>
          <w:sz w:val="28"/>
          <w:szCs w:val="28"/>
          <w:lang w:val="it-IT"/>
        </w:rPr>
        <w:t xml:space="preserve">esso </w:t>
      </w:r>
      <w:r w:rsidRPr="00672148">
        <w:rPr>
          <w:sz w:val="28"/>
          <w:szCs w:val="28"/>
          <w:lang w:val="it-IT"/>
        </w:rPr>
        <w:t>deve essere compilato correttamente in ogni sua parte</w:t>
      </w:r>
      <w:r w:rsidR="00E05B08">
        <w:rPr>
          <w:sz w:val="28"/>
          <w:szCs w:val="28"/>
          <w:lang w:val="it-IT"/>
        </w:rPr>
        <w:t>,</w:t>
      </w:r>
      <w:r w:rsidRPr="00672148">
        <w:rPr>
          <w:sz w:val="28"/>
          <w:szCs w:val="28"/>
          <w:lang w:val="it-IT"/>
        </w:rPr>
        <w:t xml:space="preserve"> e deve essere accompagnato dalla fotocopia del documento d’identità del delegante</w:t>
      </w:r>
      <w:r w:rsidR="00E05B08">
        <w:rPr>
          <w:sz w:val="28"/>
          <w:szCs w:val="28"/>
          <w:lang w:val="it-IT"/>
        </w:rPr>
        <w:t>; errori nella compilazione o la mancanza del documento d’identità del delegante comportano l’annullamento della delega</w:t>
      </w:r>
      <w:r w:rsidRPr="00672148">
        <w:rPr>
          <w:sz w:val="28"/>
          <w:szCs w:val="28"/>
          <w:lang w:val="it-IT"/>
        </w:rPr>
        <w:t>.</w:t>
      </w:r>
    </w:p>
    <w:p w14:paraId="77DB8053" w14:textId="77777777" w:rsidR="00672148" w:rsidRDefault="000B2E60" w:rsidP="000B2E60">
      <w:pPr>
        <w:pStyle w:val="Paragrafoelenco"/>
        <w:numPr>
          <w:ilvl w:val="0"/>
          <w:numId w:val="1"/>
        </w:numPr>
        <w:jc w:val="both"/>
        <w:rPr>
          <w:sz w:val="28"/>
          <w:szCs w:val="28"/>
          <w:lang w:val="it-IT"/>
        </w:rPr>
      </w:pPr>
      <w:r w:rsidRPr="00672148">
        <w:rPr>
          <w:sz w:val="28"/>
          <w:szCs w:val="28"/>
          <w:u w:val="single"/>
          <w:lang w:val="it-IT"/>
        </w:rPr>
        <w:t>Registrazione presenza</w:t>
      </w:r>
      <w:r w:rsidRPr="00672148">
        <w:rPr>
          <w:sz w:val="28"/>
          <w:szCs w:val="28"/>
          <w:lang w:val="it-IT"/>
        </w:rPr>
        <w:t xml:space="preserve">. </w:t>
      </w:r>
    </w:p>
    <w:p w14:paraId="63CE262B" w14:textId="1ECE4465" w:rsidR="000B2E60" w:rsidRPr="00672148" w:rsidRDefault="000B2E60" w:rsidP="00672148">
      <w:pPr>
        <w:pStyle w:val="Paragrafoelenco"/>
        <w:jc w:val="both"/>
        <w:rPr>
          <w:sz w:val="28"/>
          <w:szCs w:val="28"/>
          <w:lang w:val="it-IT"/>
        </w:rPr>
      </w:pPr>
      <w:r w:rsidRPr="00672148">
        <w:rPr>
          <w:sz w:val="28"/>
          <w:szCs w:val="28"/>
          <w:lang w:val="it-IT"/>
        </w:rPr>
        <w:t xml:space="preserve">Per poter partecipare ai lavori assembleari i Sindaci, o i loro delegati, devono registrare la propria presenza e controfirmare l’apposito registro dei soci </w:t>
      </w:r>
      <w:r w:rsidRPr="00672148">
        <w:rPr>
          <w:sz w:val="28"/>
          <w:szCs w:val="28"/>
          <w:lang w:val="it-IT"/>
        </w:rPr>
        <w:lastRenderedPageBreak/>
        <w:t>ammessi al voto</w:t>
      </w:r>
      <w:r w:rsidR="000C16F3" w:rsidRPr="00672148">
        <w:rPr>
          <w:sz w:val="28"/>
          <w:szCs w:val="28"/>
          <w:lang w:val="it-IT"/>
        </w:rPr>
        <w:t xml:space="preserve"> presso la segreteria dell’Assemblea</w:t>
      </w:r>
      <w:r w:rsidR="00A928FD" w:rsidRPr="00672148">
        <w:rPr>
          <w:sz w:val="28"/>
          <w:szCs w:val="28"/>
          <w:lang w:val="it-IT"/>
        </w:rPr>
        <w:t>, esibendo il documento d’identità.</w:t>
      </w:r>
    </w:p>
    <w:p w14:paraId="1963468B" w14:textId="77777777" w:rsidR="008F1F6E" w:rsidRDefault="000B2E60" w:rsidP="005B0D92">
      <w:pPr>
        <w:pStyle w:val="Paragrafoelenco"/>
        <w:numPr>
          <w:ilvl w:val="0"/>
          <w:numId w:val="1"/>
        </w:numPr>
        <w:jc w:val="both"/>
        <w:rPr>
          <w:sz w:val="28"/>
          <w:szCs w:val="28"/>
          <w:lang w:val="it-IT"/>
        </w:rPr>
      </w:pPr>
      <w:r w:rsidRPr="00672148">
        <w:rPr>
          <w:sz w:val="28"/>
          <w:szCs w:val="28"/>
          <w:u w:val="single"/>
          <w:lang w:val="it-IT"/>
        </w:rPr>
        <w:t>Interventi in aula</w:t>
      </w:r>
      <w:r w:rsidRPr="00672148">
        <w:rPr>
          <w:sz w:val="28"/>
          <w:szCs w:val="28"/>
          <w:lang w:val="it-IT"/>
        </w:rPr>
        <w:t xml:space="preserve">. </w:t>
      </w:r>
    </w:p>
    <w:p w14:paraId="19A8A74A" w14:textId="05834E66" w:rsidR="005B0D92" w:rsidRPr="00672148" w:rsidRDefault="005B0D92" w:rsidP="008F1F6E">
      <w:pPr>
        <w:pStyle w:val="Paragrafoelenco"/>
        <w:jc w:val="both"/>
        <w:rPr>
          <w:sz w:val="28"/>
          <w:szCs w:val="28"/>
          <w:lang w:val="it-IT"/>
        </w:rPr>
      </w:pPr>
      <w:r w:rsidRPr="00672148">
        <w:rPr>
          <w:sz w:val="28"/>
          <w:szCs w:val="28"/>
          <w:lang w:val="it-IT"/>
        </w:rPr>
        <w:t>Per poter svolgere il proprio intervento in assemblea occorre presentare alla presidenza il modello di prenotazione dell’intervento, che verrà consegnato insieme con il materiale assembleare.</w:t>
      </w:r>
    </w:p>
    <w:p w14:paraId="68349326" w14:textId="77777777" w:rsidR="008F1F6E" w:rsidRDefault="000B2E60" w:rsidP="005B0D92">
      <w:pPr>
        <w:pStyle w:val="Paragrafoelenco"/>
        <w:numPr>
          <w:ilvl w:val="0"/>
          <w:numId w:val="1"/>
        </w:numPr>
        <w:jc w:val="both"/>
        <w:rPr>
          <w:sz w:val="28"/>
          <w:szCs w:val="28"/>
          <w:lang w:val="it-IT"/>
        </w:rPr>
      </w:pPr>
      <w:r w:rsidRPr="00672148">
        <w:rPr>
          <w:sz w:val="28"/>
          <w:szCs w:val="28"/>
          <w:u w:val="single"/>
          <w:lang w:val="it-IT"/>
        </w:rPr>
        <w:t>Candidature e liste</w:t>
      </w:r>
      <w:r w:rsidRPr="00672148">
        <w:rPr>
          <w:sz w:val="28"/>
          <w:szCs w:val="28"/>
          <w:lang w:val="it-IT"/>
        </w:rPr>
        <w:t xml:space="preserve">. </w:t>
      </w:r>
    </w:p>
    <w:p w14:paraId="713C03DB" w14:textId="58992C3C" w:rsidR="005B0D92" w:rsidRPr="00672148" w:rsidRDefault="005B0D92" w:rsidP="008F1F6E">
      <w:pPr>
        <w:pStyle w:val="Paragrafoelenco"/>
        <w:jc w:val="both"/>
        <w:rPr>
          <w:sz w:val="28"/>
          <w:szCs w:val="28"/>
          <w:lang w:val="it-IT"/>
        </w:rPr>
      </w:pPr>
      <w:r w:rsidRPr="00672148">
        <w:rPr>
          <w:sz w:val="28"/>
          <w:szCs w:val="28"/>
          <w:lang w:val="it-IT"/>
        </w:rPr>
        <w:t>La presentazione della candidatura a Presidente e delle liste per i vari organi e per</w:t>
      </w:r>
      <w:r w:rsidR="00436243" w:rsidRPr="00672148">
        <w:rPr>
          <w:sz w:val="28"/>
          <w:szCs w:val="28"/>
          <w:lang w:val="it-IT"/>
        </w:rPr>
        <w:t xml:space="preserve"> i delegati al</w:t>
      </w:r>
      <w:r w:rsidRPr="00672148">
        <w:rPr>
          <w:sz w:val="28"/>
          <w:szCs w:val="28"/>
          <w:lang w:val="it-IT"/>
        </w:rPr>
        <w:t xml:space="preserve">l’assemblea nazionale deve avvenire sugli appositi modelli predisposti dalla segreteria, scaricabili </w:t>
      </w:r>
      <w:r w:rsidR="008F1F6E">
        <w:rPr>
          <w:sz w:val="28"/>
          <w:szCs w:val="28"/>
          <w:lang w:val="it-IT"/>
        </w:rPr>
        <w:t>da</w:t>
      </w:r>
      <w:r w:rsidRPr="00672148">
        <w:rPr>
          <w:sz w:val="28"/>
          <w:szCs w:val="28"/>
          <w:lang w:val="it-IT"/>
        </w:rPr>
        <w:t>ll’apposit</w:t>
      </w:r>
      <w:r w:rsidR="008F1F6E">
        <w:rPr>
          <w:sz w:val="28"/>
          <w:szCs w:val="28"/>
          <w:lang w:val="it-IT"/>
        </w:rPr>
        <w:t>a</w:t>
      </w:r>
      <w:r w:rsidRPr="00672148">
        <w:rPr>
          <w:sz w:val="28"/>
          <w:szCs w:val="28"/>
          <w:lang w:val="it-IT"/>
        </w:rPr>
        <w:t xml:space="preserve"> s</w:t>
      </w:r>
      <w:r w:rsidR="008F1F6E">
        <w:rPr>
          <w:sz w:val="28"/>
          <w:szCs w:val="28"/>
          <w:lang w:val="it-IT"/>
        </w:rPr>
        <w:t>ezione del sito</w:t>
      </w:r>
      <w:r w:rsidRPr="00672148">
        <w:rPr>
          <w:sz w:val="28"/>
          <w:szCs w:val="28"/>
          <w:lang w:val="it-IT"/>
        </w:rPr>
        <w:t xml:space="preserve"> dedicat</w:t>
      </w:r>
      <w:r w:rsidR="008F1F6E">
        <w:rPr>
          <w:sz w:val="28"/>
          <w:szCs w:val="28"/>
          <w:lang w:val="it-IT"/>
        </w:rPr>
        <w:t>a</w:t>
      </w:r>
      <w:r w:rsidRPr="00672148">
        <w:rPr>
          <w:sz w:val="28"/>
          <w:szCs w:val="28"/>
          <w:lang w:val="it-IT"/>
        </w:rPr>
        <w:t xml:space="preserve"> all’assemblea</w:t>
      </w:r>
      <w:r w:rsidR="008F1F6E">
        <w:rPr>
          <w:sz w:val="28"/>
          <w:szCs w:val="28"/>
          <w:lang w:val="it-IT"/>
        </w:rPr>
        <w:t xml:space="preserve"> - </w:t>
      </w:r>
      <w:hyperlink r:id="rId7" w:history="1">
        <w:r w:rsidR="00E05B08" w:rsidRPr="00C87D62">
          <w:rPr>
            <w:rStyle w:val="Collegamentoipertestuale"/>
            <w:sz w:val="28"/>
            <w:szCs w:val="28"/>
            <w:lang w:val="it-IT"/>
          </w:rPr>
          <w:t>https://www.ancilazio.it/congresso-anci-lazio/</w:t>
        </w:r>
      </w:hyperlink>
      <w:r w:rsidR="00E05B08">
        <w:rPr>
          <w:sz w:val="28"/>
          <w:szCs w:val="28"/>
          <w:lang w:val="it-IT"/>
        </w:rPr>
        <w:t xml:space="preserve"> </w:t>
      </w:r>
      <w:r w:rsidR="008F1F6E">
        <w:rPr>
          <w:sz w:val="28"/>
          <w:szCs w:val="28"/>
          <w:lang w:val="it-IT"/>
        </w:rPr>
        <w:t>-; i</w:t>
      </w:r>
      <w:r w:rsidRPr="00672148">
        <w:rPr>
          <w:sz w:val="28"/>
          <w:szCs w:val="28"/>
          <w:lang w:val="it-IT"/>
        </w:rPr>
        <w:t xml:space="preserve"> modelli</w:t>
      </w:r>
      <w:r w:rsidR="008F1F6E">
        <w:rPr>
          <w:sz w:val="28"/>
          <w:szCs w:val="28"/>
          <w:lang w:val="it-IT"/>
        </w:rPr>
        <w:t>, a pena di ricusazione delle liste,</w:t>
      </w:r>
      <w:r w:rsidRPr="00672148">
        <w:rPr>
          <w:sz w:val="28"/>
          <w:szCs w:val="28"/>
          <w:lang w:val="it-IT"/>
        </w:rPr>
        <w:t xml:space="preserve"> devono essere correttamente compilati in ogni parte, sia per ciò che concerne i presentatori, sia per ciò che concerne i candidati. Non sono ammesse altre modalità di presentazione.</w:t>
      </w:r>
    </w:p>
    <w:p w14:paraId="6D7DA984" w14:textId="77777777" w:rsidR="008F1F6E" w:rsidRDefault="000C16F3" w:rsidP="005B0D92">
      <w:pPr>
        <w:pStyle w:val="Paragrafoelenco"/>
        <w:numPr>
          <w:ilvl w:val="0"/>
          <w:numId w:val="1"/>
        </w:numPr>
        <w:jc w:val="both"/>
        <w:rPr>
          <w:sz w:val="28"/>
          <w:szCs w:val="28"/>
          <w:u w:val="single"/>
          <w:lang w:val="it-IT"/>
        </w:rPr>
      </w:pPr>
      <w:r w:rsidRPr="00672148">
        <w:rPr>
          <w:sz w:val="28"/>
          <w:szCs w:val="28"/>
          <w:u w:val="single"/>
          <w:lang w:val="it-IT"/>
        </w:rPr>
        <w:t xml:space="preserve">Scheda informativa dei delegati e dei Consiglieri. </w:t>
      </w:r>
    </w:p>
    <w:p w14:paraId="1492A371" w14:textId="75348C77" w:rsidR="000B2E60" w:rsidRPr="00672148" w:rsidRDefault="000C16F3" w:rsidP="008F1F6E">
      <w:pPr>
        <w:pStyle w:val="Paragrafoelenco"/>
        <w:jc w:val="both"/>
        <w:rPr>
          <w:sz w:val="28"/>
          <w:szCs w:val="28"/>
          <w:u w:val="single"/>
          <w:lang w:val="it-IT"/>
        </w:rPr>
      </w:pPr>
      <w:r w:rsidRPr="00672148">
        <w:rPr>
          <w:sz w:val="28"/>
          <w:szCs w:val="28"/>
          <w:lang w:val="it-IT"/>
        </w:rPr>
        <w:t>Gli eletti al Comitato regionale, i Delegati eletti all’Assemblea nazionale e gli eletti al Consiglio nazionale devono compilare, seduta stante in corso di assemblea, l’apposita scheda informativa al fine di consentire la relativa convocazione in tempo utile. Le schede saranno disponibili in sede assembleare, ma sono consultabili e scaricabili dal sito</w:t>
      </w:r>
      <w:r w:rsidR="008F1F6E">
        <w:rPr>
          <w:sz w:val="28"/>
          <w:szCs w:val="28"/>
          <w:lang w:val="it-IT"/>
        </w:rPr>
        <w:t xml:space="preserve"> </w:t>
      </w:r>
      <w:hyperlink r:id="rId8" w:history="1">
        <w:r w:rsidR="00E05B08" w:rsidRPr="00C87D62">
          <w:rPr>
            <w:rStyle w:val="Collegamentoipertestuale"/>
            <w:sz w:val="28"/>
            <w:szCs w:val="28"/>
            <w:lang w:val="it-IT"/>
          </w:rPr>
          <w:t>https://www.ancilazio.it/congresso-anci-lazio/</w:t>
        </w:r>
      </w:hyperlink>
      <w:r w:rsidR="00E05B08">
        <w:rPr>
          <w:sz w:val="28"/>
          <w:szCs w:val="28"/>
          <w:lang w:val="it-IT"/>
        </w:rPr>
        <w:t xml:space="preserve">. </w:t>
      </w:r>
    </w:p>
    <w:p w14:paraId="2C9DA327" w14:textId="32B178DC" w:rsidR="0078062B" w:rsidRPr="008F1F6E" w:rsidRDefault="0078062B" w:rsidP="0078062B">
      <w:pPr>
        <w:pStyle w:val="Paragrafoelenco"/>
        <w:jc w:val="both"/>
        <w:rPr>
          <w:i/>
          <w:iCs/>
          <w:sz w:val="28"/>
          <w:szCs w:val="28"/>
          <w:lang w:val="it-IT"/>
        </w:rPr>
      </w:pPr>
      <w:r w:rsidRPr="008F1F6E">
        <w:rPr>
          <w:i/>
          <w:iCs/>
          <w:sz w:val="28"/>
          <w:szCs w:val="28"/>
          <w:lang w:val="it-IT"/>
        </w:rPr>
        <w:t>A tale riguardo si rappresenta che gli eletti come delegati all’Assemblea nazionale e gli eletti al Consiglio nazionale, devono essere presenti in Assemblea ai fini della formalizzazione degli atti di cui sopra.</w:t>
      </w:r>
    </w:p>
    <w:p w14:paraId="636197A0" w14:textId="5C69D62C" w:rsidR="000C16F3" w:rsidRDefault="008F1F6E" w:rsidP="005B0D92">
      <w:pPr>
        <w:pStyle w:val="Paragrafoelenco"/>
        <w:numPr>
          <w:ilvl w:val="0"/>
          <w:numId w:val="1"/>
        </w:numPr>
        <w:jc w:val="both"/>
        <w:rPr>
          <w:sz w:val="28"/>
          <w:szCs w:val="28"/>
          <w:u w:val="single"/>
          <w:lang w:val="it-IT"/>
        </w:rPr>
      </w:pPr>
      <w:r>
        <w:rPr>
          <w:sz w:val="28"/>
          <w:szCs w:val="28"/>
          <w:u w:val="single"/>
          <w:lang w:val="it-IT"/>
        </w:rPr>
        <w:t>Eletti al Comitato Regionale.</w:t>
      </w:r>
    </w:p>
    <w:p w14:paraId="329A867C" w14:textId="47D31BDD" w:rsidR="008F1F6E" w:rsidRDefault="008F1F6E" w:rsidP="008F1F6E">
      <w:pPr>
        <w:pStyle w:val="Paragrafoelenco"/>
        <w:jc w:val="both"/>
        <w:rPr>
          <w:sz w:val="28"/>
          <w:szCs w:val="28"/>
          <w:lang w:val="it-IT"/>
        </w:rPr>
      </w:pPr>
      <w:r>
        <w:rPr>
          <w:sz w:val="28"/>
          <w:szCs w:val="28"/>
          <w:lang w:val="it-IT"/>
        </w:rPr>
        <w:t>La medesima raccomandazione vale per gli eletti al comitato regionale, la cui presenza in sede assembleare è necessaria per una corretta registrazione dei componenti, per la firma di accettazione della candidatura, per la compilazione della scheda informativa.</w:t>
      </w:r>
    </w:p>
    <w:p w14:paraId="33D37652" w14:textId="0091E25D" w:rsidR="008F1F6E" w:rsidRPr="008F1F6E" w:rsidRDefault="008F1F6E" w:rsidP="008F1F6E">
      <w:pPr>
        <w:pStyle w:val="Paragrafoelenco"/>
        <w:numPr>
          <w:ilvl w:val="0"/>
          <w:numId w:val="1"/>
        </w:numPr>
        <w:jc w:val="both"/>
        <w:rPr>
          <w:sz w:val="28"/>
          <w:szCs w:val="28"/>
          <w:lang w:val="it-IT"/>
        </w:rPr>
      </w:pPr>
      <w:r>
        <w:rPr>
          <w:sz w:val="28"/>
          <w:szCs w:val="28"/>
          <w:u w:val="single"/>
          <w:lang w:val="it-IT"/>
        </w:rPr>
        <w:t>Lista unica concordata.</w:t>
      </w:r>
    </w:p>
    <w:p w14:paraId="1E0C6FCD" w14:textId="77777777" w:rsidR="008E7A61" w:rsidRDefault="008F1F6E" w:rsidP="008E7A61">
      <w:pPr>
        <w:pStyle w:val="Paragrafoelenco"/>
        <w:jc w:val="both"/>
        <w:rPr>
          <w:sz w:val="28"/>
          <w:szCs w:val="28"/>
          <w:lang w:val="it-IT"/>
        </w:rPr>
      </w:pPr>
      <w:r>
        <w:rPr>
          <w:sz w:val="28"/>
          <w:szCs w:val="28"/>
          <w:lang w:val="it-IT"/>
        </w:rPr>
        <w:t xml:space="preserve">Le elezioni di cui sopra possono avvenire, secondo prassi consolidata, su lista unica concordata; in tal caso il Presidente dell’Assemblea, dopo aver letto i nominativi </w:t>
      </w:r>
      <w:r w:rsidR="008E7A61">
        <w:rPr>
          <w:sz w:val="28"/>
          <w:szCs w:val="28"/>
          <w:lang w:val="it-IT"/>
        </w:rPr>
        <w:t>indicati per le varie cariche per i delegati all’Assemblea nazionale congressuale, pone in votazione per alzata di mano, o per acclamazione, la relativa approvazione.</w:t>
      </w:r>
    </w:p>
    <w:p w14:paraId="0F6F54E6" w14:textId="77777777" w:rsidR="00E50598" w:rsidRDefault="00E50598" w:rsidP="008E7A61">
      <w:pPr>
        <w:pStyle w:val="Paragrafoelenco"/>
        <w:jc w:val="both"/>
        <w:rPr>
          <w:sz w:val="28"/>
          <w:szCs w:val="28"/>
          <w:lang w:val="it-IT"/>
        </w:rPr>
      </w:pPr>
    </w:p>
    <w:p w14:paraId="78F6A0F1" w14:textId="77777777" w:rsidR="00E50598" w:rsidRDefault="00E50598" w:rsidP="008E7A61">
      <w:pPr>
        <w:pStyle w:val="Paragrafoelenco"/>
        <w:jc w:val="both"/>
        <w:rPr>
          <w:sz w:val="28"/>
          <w:szCs w:val="28"/>
          <w:lang w:val="it-IT"/>
        </w:rPr>
      </w:pPr>
    </w:p>
    <w:p w14:paraId="65A9B2A9" w14:textId="77777777" w:rsidR="008E7A61" w:rsidRDefault="008E7A61" w:rsidP="008E7A61">
      <w:pPr>
        <w:pStyle w:val="Paragrafoelenco"/>
        <w:numPr>
          <w:ilvl w:val="0"/>
          <w:numId w:val="1"/>
        </w:numPr>
        <w:jc w:val="both"/>
        <w:rPr>
          <w:sz w:val="28"/>
          <w:szCs w:val="28"/>
          <w:u w:val="single"/>
          <w:lang w:val="it-IT"/>
        </w:rPr>
      </w:pPr>
      <w:r w:rsidRPr="008E7A61">
        <w:rPr>
          <w:sz w:val="28"/>
          <w:szCs w:val="28"/>
          <w:u w:val="single"/>
          <w:lang w:val="it-IT"/>
        </w:rPr>
        <w:lastRenderedPageBreak/>
        <w:t>Proclamazione degli eletti.</w:t>
      </w:r>
    </w:p>
    <w:p w14:paraId="7846C3D9" w14:textId="77777777" w:rsidR="008E7A61" w:rsidRDefault="008E7A61" w:rsidP="008E7A61">
      <w:pPr>
        <w:pStyle w:val="Paragrafoelenco"/>
        <w:jc w:val="both"/>
        <w:rPr>
          <w:sz w:val="28"/>
          <w:szCs w:val="28"/>
          <w:lang w:val="it-IT"/>
        </w:rPr>
      </w:pPr>
      <w:r>
        <w:rPr>
          <w:sz w:val="28"/>
          <w:szCs w:val="28"/>
          <w:lang w:val="it-IT"/>
        </w:rPr>
        <w:t>Terminate le operazioni di votazione, il Presidente dell’Assemblea, proclama ufficialmente i delegati all’Assemblea nazionale congressuale, il Presidente di Anci Lazio, i componenti del Comitato Regionale e i Revisori dei conti.</w:t>
      </w:r>
    </w:p>
    <w:p w14:paraId="26CF29E6" w14:textId="77777777" w:rsidR="008E7A61" w:rsidRDefault="008E7A61" w:rsidP="008E7A61">
      <w:pPr>
        <w:pStyle w:val="Paragrafoelenco"/>
        <w:numPr>
          <w:ilvl w:val="0"/>
          <w:numId w:val="1"/>
        </w:numPr>
        <w:jc w:val="both"/>
        <w:rPr>
          <w:sz w:val="28"/>
          <w:szCs w:val="28"/>
          <w:u w:val="single"/>
          <w:lang w:val="it-IT"/>
        </w:rPr>
      </w:pPr>
      <w:r>
        <w:rPr>
          <w:sz w:val="28"/>
          <w:szCs w:val="28"/>
          <w:u w:val="single"/>
          <w:lang w:val="it-IT"/>
        </w:rPr>
        <w:t>Chiarimenti e norme di rinvio.</w:t>
      </w:r>
    </w:p>
    <w:p w14:paraId="3E0E7EA0" w14:textId="4DE07240" w:rsidR="008E7A61" w:rsidRDefault="008E7A61" w:rsidP="008E7A61">
      <w:pPr>
        <w:pStyle w:val="Paragrafoelenco"/>
        <w:jc w:val="both"/>
        <w:rPr>
          <w:sz w:val="28"/>
          <w:szCs w:val="28"/>
          <w:lang w:val="it-IT"/>
        </w:rPr>
      </w:pPr>
      <w:r>
        <w:rPr>
          <w:sz w:val="28"/>
          <w:szCs w:val="28"/>
          <w:lang w:val="it-IT"/>
        </w:rPr>
        <w:t>Qualunque ulteriore chiarimento in merito alla celebrazione dell’assemblea può essere richiesto</w:t>
      </w:r>
      <w:r w:rsidR="00E05B08">
        <w:rPr>
          <w:sz w:val="28"/>
          <w:szCs w:val="28"/>
          <w:lang w:val="it-IT"/>
        </w:rPr>
        <w:t>,</w:t>
      </w:r>
      <w:r>
        <w:rPr>
          <w:sz w:val="28"/>
          <w:szCs w:val="28"/>
          <w:lang w:val="it-IT"/>
        </w:rPr>
        <w:t xml:space="preserve"> per le vie brevi</w:t>
      </w:r>
      <w:r w:rsidR="00E05B08">
        <w:rPr>
          <w:sz w:val="28"/>
          <w:szCs w:val="28"/>
          <w:lang w:val="it-IT"/>
        </w:rPr>
        <w:t>,</w:t>
      </w:r>
      <w:r>
        <w:rPr>
          <w:sz w:val="28"/>
          <w:szCs w:val="28"/>
          <w:lang w:val="it-IT"/>
        </w:rPr>
        <w:t xml:space="preserve"> telefonando alla segreteria di Anci Lazio al numero 0668808441, ovvero</w:t>
      </w:r>
      <w:r w:rsidR="00E05B08">
        <w:rPr>
          <w:sz w:val="28"/>
          <w:szCs w:val="28"/>
          <w:lang w:val="it-IT"/>
        </w:rPr>
        <w:t>, per iscritto,</w:t>
      </w:r>
      <w:r>
        <w:rPr>
          <w:sz w:val="28"/>
          <w:szCs w:val="28"/>
          <w:lang w:val="it-IT"/>
        </w:rPr>
        <w:t xml:space="preserve"> mediante mail da inviare a </w:t>
      </w:r>
      <w:hyperlink r:id="rId9" w:history="1">
        <w:r w:rsidRPr="00C87D62">
          <w:rPr>
            <w:rStyle w:val="Collegamentoipertestuale"/>
            <w:sz w:val="28"/>
            <w:szCs w:val="28"/>
            <w:lang w:val="it-IT"/>
          </w:rPr>
          <w:t>segreteria@ancilazio.it</w:t>
        </w:r>
      </w:hyperlink>
      <w:r>
        <w:rPr>
          <w:sz w:val="28"/>
          <w:szCs w:val="28"/>
          <w:lang w:val="it-IT"/>
        </w:rPr>
        <w:t xml:space="preserve">, specificando nell’oggetto che trattasi di quesito in ordine all’assemblea. </w:t>
      </w:r>
    </w:p>
    <w:p w14:paraId="4E2D044D" w14:textId="24ABF3AD" w:rsidR="008E7A61" w:rsidRDefault="008E7A61" w:rsidP="008E7A61">
      <w:pPr>
        <w:pStyle w:val="Paragrafoelenco"/>
        <w:jc w:val="both"/>
        <w:rPr>
          <w:sz w:val="28"/>
          <w:szCs w:val="28"/>
          <w:lang w:val="it-IT"/>
        </w:rPr>
      </w:pPr>
      <w:r>
        <w:rPr>
          <w:sz w:val="28"/>
          <w:szCs w:val="28"/>
          <w:lang w:val="it-IT"/>
        </w:rPr>
        <w:t xml:space="preserve">Eventuali ulteriori specifiche disposizioni e indicazioni saranno pubblicate </w:t>
      </w:r>
      <w:r w:rsidR="00E05B08">
        <w:rPr>
          <w:sz w:val="28"/>
          <w:szCs w:val="28"/>
          <w:lang w:val="it-IT"/>
        </w:rPr>
        <w:t>nel sito</w:t>
      </w:r>
      <w:r w:rsidR="00757895">
        <w:rPr>
          <w:sz w:val="28"/>
          <w:szCs w:val="28"/>
          <w:lang w:val="it-IT"/>
        </w:rPr>
        <w:t xml:space="preserve"> </w:t>
      </w:r>
      <w:r w:rsidR="00E05B08">
        <w:rPr>
          <w:sz w:val="28"/>
          <w:szCs w:val="28"/>
          <w:lang w:val="it-IT"/>
        </w:rPr>
        <w:t xml:space="preserve"> </w:t>
      </w:r>
      <w:hyperlink r:id="rId10" w:history="1">
        <w:r w:rsidR="00757895" w:rsidRPr="00C87D62">
          <w:rPr>
            <w:rStyle w:val="Collegamentoipertestuale"/>
            <w:sz w:val="28"/>
            <w:szCs w:val="28"/>
            <w:lang w:val="it-IT"/>
          </w:rPr>
          <w:t>https://www.ancilazio.it/congresso-anci-lazio/</w:t>
        </w:r>
      </w:hyperlink>
      <w:r w:rsidR="00757895">
        <w:rPr>
          <w:sz w:val="28"/>
          <w:szCs w:val="28"/>
          <w:lang w:val="it-IT"/>
        </w:rPr>
        <w:t xml:space="preserve"> </w:t>
      </w:r>
      <w:r>
        <w:rPr>
          <w:sz w:val="28"/>
          <w:szCs w:val="28"/>
          <w:lang w:val="it-IT"/>
        </w:rPr>
        <w:t>e, ove necessario, inviate a tutti gli associati per mail.</w:t>
      </w:r>
    </w:p>
    <w:p w14:paraId="48B3CB45" w14:textId="77777777" w:rsidR="00945A0B" w:rsidRDefault="00945A0B" w:rsidP="008E7A61">
      <w:pPr>
        <w:pStyle w:val="Paragrafoelenco"/>
        <w:jc w:val="both"/>
        <w:rPr>
          <w:sz w:val="28"/>
          <w:szCs w:val="28"/>
          <w:lang w:val="it-IT"/>
        </w:rPr>
      </w:pPr>
    </w:p>
    <w:p w14:paraId="2AB9E979" w14:textId="77777777" w:rsidR="00945A0B" w:rsidRDefault="00945A0B" w:rsidP="008E7A61">
      <w:pPr>
        <w:pStyle w:val="Paragrafoelenco"/>
        <w:jc w:val="both"/>
        <w:rPr>
          <w:sz w:val="28"/>
          <w:szCs w:val="28"/>
          <w:lang w:val="it-IT"/>
        </w:rPr>
      </w:pPr>
    </w:p>
    <w:p w14:paraId="2B88AE75" w14:textId="1C06DBDA" w:rsidR="008F1F6E" w:rsidRDefault="008E7A61" w:rsidP="00945A0B">
      <w:pPr>
        <w:pStyle w:val="Paragrafoelenco"/>
        <w:spacing w:after="0" w:line="240" w:lineRule="auto"/>
        <w:jc w:val="both"/>
        <w:rPr>
          <w:sz w:val="28"/>
          <w:szCs w:val="28"/>
          <w:u w:val="single"/>
          <w:lang w:val="it-IT"/>
        </w:rPr>
      </w:pPr>
      <w:r w:rsidRPr="008E7A61">
        <w:rPr>
          <w:sz w:val="28"/>
          <w:szCs w:val="28"/>
          <w:u w:val="single"/>
          <w:lang w:val="it-IT"/>
        </w:rPr>
        <w:t xml:space="preserve"> </w:t>
      </w:r>
    </w:p>
    <w:p w14:paraId="0E31BAD5" w14:textId="38617C8A" w:rsidR="00353288" w:rsidRDefault="00353288" w:rsidP="00945A0B">
      <w:pPr>
        <w:spacing w:after="0" w:line="240" w:lineRule="auto"/>
        <w:jc w:val="both"/>
        <w:rPr>
          <w:sz w:val="28"/>
          <w:szCs w:val="28"/>
          <w:lang w:val="it-IT"/>
        </w:rPr>
      </w:pPr>
      <w:r>
        <w:rPr>
          <w:sz w:val="28"/>
          <w:szCs w:val="28"/>
          <w:lang w:val="it-IT"/>
        </w:rPr>
        <w:t>IL SEGRETARIO GENERALE</w:t>
      </w:r>
    </w:p>
    <w:p w14:paraId="2F362383" w14:textId="30928A9F" w:rsidR="00353288" w:rsidRDefault="00945A0B" w:rsidP="00945A0B">
      <w:pPr>
        <w:spacing w:after="0" w:line="240" w:lineRule="auto"/>
        <w:jc w:val="both"/>
        <w:rPr>
          <w:sz w:val="28"/>
          <w:szCs w:val="28"/>
          <w:lang w:val="it-IT"/>
        </w:rPr>
      </w:pPr>
      <w:r>
        <w:rPr>
          <w:sz w:val="28"/>
          <w:szCs w:val="28"/>
          <w:lang w:val="it-IT"/>
        </w:rPr>
        <w:t xml:space="preserve">     </w:t>
      </w:r>
      <w:r w:rsidR="00353288">
        <w:rPr>
          <w:sz w:val="28"/>
          <w:szCs w:val="28"/>
          <w:lang w:val="it-IT"/>
        </w:rPr>
        <w:t>Giuseppe De Righi</w:t>
      </w:r>
    </w:p>
    <w:p w14:paraId="6EF4FC8F" w14:textId="205F65A8" w:rsidR="00353288" w:rsidRDefault="00945A0B" w:rsidP="00945A0B">
      <w:pPr>
        <w:spacing w:after="0" w:line="240" w:lineRule="auto"/>
        <w:jc w:val="center"/>
        <w:rPr>
          <w:sz w:val="28"/>
          <w:szCs w:val="28"/>
          <w:lang w:val="it-IT"/>
        </w:rPr>
      </w:pPr>
      <w:r w:rsidRPr="00797443">
        <w:rPr>
          <w:noProof/>
        </w:rPr>
        <w:drawing>
          <wp:anchor distT="0" distB="0" distL="114300" distR="114300" simplePos="0" relativeHeight="251659264" behindDoc="1" locked="0" layoutInCell="1" allowOverlap="1" wp14:anchorId="06CBA7B1" wp14:editId="3368A1C5">
            <wp:simplePos x="0" y="0"/>
            <wp:positionH relativeFrom="column">
              <wp:posOffset>0</wp:posOffset>
            </wp:positionH>
            <wp:positionV relativeFrom="paragraph">
              <wp:posOffset>0</wp:posOffset>
            </wp:positionV>
            <wp:extent cx="1657350" cy="701040"/>
            <wp:effectExtent l="0" t="0" r="0" b="3810"/>
            <wp:wrapNone/>
            <wp:docPr id="3" name="Immagine 3" descr="Immagine che contiene calligrafia, tipografia&#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magine 3" descr="Immagine che contiene calligrafia, tipografia&#10;&#10;Descrizione generata automaticament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val="it-IT"/>
        </w:rPr>
        <w:t xml:space="preserve"> </w:t>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r>
      <w:r w:rsidR="00353288">
        <w:rPr>
          <w:sz w:val="28"/>
          <w:szCs w:val="28"/>
          <w:lang w:val="it-IT"/>
        </w:rPr>
        <w:t>IL PRESIDENTE</w:t>
      </w:r>
    </w:p>
    <w:p w14:paraId="604BB13A" w14:textId="0AEFA09E" w:rsidR="00353288" w:rsidRDefault="00353288" w:rsidP="00945A0B">
      <w:pPr>
        <w:spacing w:after="0" w:line="240" w:lineRule="auto"/>
        <w:ind w:left="4320" w:firstLine="720"/>
        <w:jc w:val="center"/>
        <w:rPr>
          <w:sz w:val="28"/>
          <w:szCs w:val="28"/>
          <w:lang w:val="it-IT"/>
        </w:rPr>
      </w:pPr>
      <w:r>
        <w:rPr>
          <w:sz w:val="28"/>
          <w:szCs w:val="28"/>
          <w:lang w:val="it-IT"/>
        </w:rPr>
        <w:t>Riccardo Varone</w:t>
      </w:r>
    </w:p>
    <w:p w14:paraId="2F5D6C7D" w14:textId="68CB3A1F" w:rsidR="00945A0B" w:rsidRPr="00353288" w:rsidRDefault="00945A0B" w:rsidP="00945A0B">
      <w:pPr>
        <w:spacing w:after="0" w:line="240" w:lineRule="auto"/>
        <w:ind w:left="4320" w:firstLine="720"/>
        <w:jc w:val="center"/>
        <w:rPr>
          <w:sz w:val="28"/>
          <w:szCs w:val="28"/>
          <w:lang w:val="it-IT"/>
        </w:rPr>
      </w:pPr>
      <w:r>
        <w:rPr>
          <w:noProof/>
        </w:rPr>
        <w:drawing>
          <wp:inline distT="0" distB="0" distL="0" distR="0" wp14:anchorId="57819359" wp14:editId="64FBB7F5">
            <wp:extent cx="1460073" cy="359333"/>
            <wp:effectExtent l="0" t="0" r="6985" b="3175"/>
            <wp:docPr id="1" name="Immagine 1" descr="Immagine che contiene calligrafia, Carattere,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lligrafia, Carattere, tipografi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817" cy="393233"/>
                    </a:xfrm>
                    <a:prstGeom prst="rect">
                      <a:avLst/>
                    </a:prstGeom>
                    <a:noFill/>
                    <a:ln>
                      <a:noFill/>
                    </a:ln>
                  </pic:spPr>
                </pic:pic>
              </a:graphicData>
            </a:graphic>
          </wp:inline>
        </w:drawing>
      </w:r>
    </w:p>
    <w:sectPr w:rsidR="00945A0B" w:rsidRPr="003532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47E8B"/>
    <w:multiLevelType w:val="hybridMultilevel"/>
    <w:tmpl w:val="F72E31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3CCB7E92"/>
    <w:multiLevelType w:val="hybridMultilevel"/>
    <w:tmpl w:val="6AE6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211626">
    <w:abstractNumId w:val="1"/>
  </w:num>
  <w:num w:numId="2" w16cid:durableId="172929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0A"/>
    <w:rsid w:val="000B2E60"/>
    <w:rsid w:val="000C16F3"/>
    <w:rsid w:val="002044BC"/>
    <w:rsid w:val="002B3DE6"/>
    <w:rsid w:val="002F4BE3"/>
    <w:rsid w:val="00353288"/>
    <w:rsid w:val="00436243"/>
    <w:rsid w:val="00524EC2"/>
    <w:rsid w:val="005B0D92"/>
    <w:rsid w:val="005E1EA7"/>
    <w:rsid w:val="006443DF"/>
    <w:rsid w:val="00672148"/>
    <w:rsid w:val="00757895"/>
    <w:rsid w:val="0078062B"/>
    <w:rsid w:val="008E7A61"/>
    <w:rsid w:val="008F1F6E"/>
    <w:rsid w:val="00945A0B"/>
    <w:rsid w:val="009B5A0A"/>
    <w:rsid w:val="00A928FD"/>
    <w:rsid w:val="00B11660"/>
    <w:rsid w:val="00C07E11"/>
    <w:rsid w:val="00E05B08"/>
    <w:rsid w:val="00E50598"/>
    <w:rsid w:val="00F67A1F"/>
    <w:rsid w:val="00FB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0CBE"/>
  <w15:chartTrackingRefBased/>
  <w15:docId w15:val="{1B876A03-9AE3-470C-A76B-AC6BBD70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A0A"/>
    <w:pPr>
      <w:ind w:left="720"/>
      <w:contextualSpacing/>
    </w:pPr>
  </w:style>
  <w:style w:type="character" w:styleId="Collegamentoipertestuale">
    <w:name w:val="Hyperlink"/>
    <w:basedOn w:val="Carpredefinitoparagrafo"/>
    <w:uiPriority w:val="99"/>
    <w:unhideWhenUsed/>
    <w:rsid w:val="005B0D92"/>
    <w:rPr>
      <w:color w:val="0563C1" w:themeColor="hyperlink"/>
      <w:u w:val="single"/>
    </w:rPr>
  </w:style>
  <w:style w:type="character" w:styleId="Menzionenonrisolta">
    <w:name w:val="Unresolved Mention"/>
    <w:basedOn w:val="Carpredefinitoparagrafo"/>
    <w:uiPriority w:val="99"/>
    <w:semiHidden/>
    <w:unhideWhenUsed/>
    <w:rsid w:val="005B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ilazio.it/congresso-anci-laz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cilazio.it/congresso-anci-lazio/"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cilazio.it/congresso-anci-lazio/" TargetMode="External"/><Relationship Id="rId11" Type="http://schemas.openxmlformats.org/officeDocument/2006/relationships/image" Target="media/image1.png"/><Relationship Id="rId5" Type="http://schemas.openxmlformats.org/officeDocument/2006/relationships/hyperlink" Target="https://www.ancilazio.it/congresso-anci-lazio/" TargetMode="External"/><Relationship Id="rId10" Type="http://schemas.openxmlformats.org/officeDocument/2006/relationships/hyperlink" Target="https://www.ancilazio.it/congresso-anci-lazio/" TargetMode="External"/><Relationship Id="rId4" Type="http://schemas.openxmlformats.org/officeDocument/2006/relationships/webSettings" Target="webSettings.xml"/><Relationship Id="rId9" Type="http://schemas.openxmlformats.org/officeDocument/2006/relationships/hyperlink" Target="mailto:segreteria@ancilazi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768</Words>
  <Characters>4379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Righi</dc:creator>
  <cp:keywords/>
  <dc:description/>
  <cp:lastModifiedBy>Anci  Lazio</cp:lastModifiedBy>
  <cp:revision>11</cp:revision>
  <cp:lastPrinted>2024-09-18T12:38:00Z</cp:lastPrinted>
  <dcterms:created xsi:type="dcterms:W3CDTF">2024-09-13T12:36:00Z</dcterms:created>
  <dcterms:modified xsi:type="dcterms:W3CDTF">2024-09-20T13:54:00Z</dcterms:modified>
</cp:coreProperties>
</file>